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68" w:rsidRDefault="00752642">
      <w:pPr>
        <w:pStyle w:val="Body"/>
        <w:jc w:val="center"/>
        <w:rPr>
          <w:b/>
          <w:bCs/>
          <w:sz w:val="28"/>
          <w:szCs w:val="28"/>
          <w:u w:val="single"/>
        </w:rPr>
      </w:pPr>
      <w:r>
        <w:rPr>
          <w:b/>
          <w:bCs/>
          <w:sz w:val="28"/>
          <w:szCs w:val="28"/>
          <w:u w:val="single"/>
        </w:rPr>
        <w:t>Harworth Bircotes neighbourhood plan</w:t>
      </w:r>
    </w:p>
    <w:p w:rsidR="00E66B68" w:rsidRDefault="00752642">
      <w:pPr>
        <w:pStyle w:val="Body"/>
        <w:jc w:val="center"/>
        <w:rPr>
          <w:b/>
          <w:bCs/>
          <w:sz w:val="28"/>
          <w:szCs w:val="28"/>
          <w:u w:val="single"/>
        </w:rPr>
      </w:pPr>
      <w:r>
        <w:rPr>
          <w:b/>
          <w:bCs/>
          <w:sz w:val="28"/>
          <w:szCs w:val="28"/>
          <w:u w:val="single"/>
        </w:rPr>
        <w:t>Infrastructure meeting - water cycle</w:t>
      </w:r>
    </w:p>
    <w:p w:rsidR="00E66B68" w:rsidRDefault="00752642">
      <w:pPr>
        <w:pStyle w:val="Body"/>
        <w:jc w:val="center"/>
        <w:rPr>
          <w:b/>
          <w:bCs/>
          <w:sz w:val="28"/>
          <w:szCs w:val="28"/>
          <w:u w:val="single"/>
        </w:rPr>
      </w:pPr>
      <w:r>
        <w:rPr>
          <w:b/>
          <w:bCs/>
          <w:sz w:val="28"/>
          <w:szCs w:val="28"/>
          <w:u w:val="single"/>
        </w:rPr>
        <w:t>Minutes</w:t>
      </w:r>
    </w:p>
    <w:p w:rsidR="00E66B68" w:rsidRDefault="00E66B68">
      <w:pPr>
        <w:pStyle w:val="Body"/>
        <w:jc w:val="center"/>
        <w:rPr>
          <w:b/>
          <w:bCs/>
          <w:sz w:val="28"/>
          <w:szCs w:val="28"/>
          <w:u w:val="single"/>
        </w:rPr>
      </w:pPr>
    </w:p>
    <w:p w:rsidR="00E66B68" w:rsidRDefault="00752642">
      <w:pPr>
        <w:pStyle w:val="Body"/>
        <w:jc w:val="both"/>
        <w:rPr>
          <w:b/>
          <w:bCs/>
          <w:sz w:val="24"/>
          <w:szCs w:val="24"/>
          <w:u w:val="single"/>
        </w:rPr>
      </w:pPr>
      <w:r>
        <w:rPr>
          <w:b/>
          <w:bCs/>
          <w:sz w:val="24"/>
          <w:szCs w:val="24"/>
          <w:u w:val="single"/>
        </w:rPr>
        <w:t xml:space="preserve">Date: </w:t>
      </w:r>
      <w:r>
        <w:rPr>
          <w:sz w:val="24"/>
          <w:szCs w:val="24"/>
        </w:rPr>
        <w:t>23/04/2014</w:t>
      </w:r>
    </w:p>
    <w:p w:rsidR="00E66B68" w:rsidRDefault="00E66B68">
      <w:pPr>
        <w:pStyle w:val="Body"/>
        <w:jc w:val="both"/>
        <w:rPr>
          <w:b/>
          <w:bCs/>
          <w:sz w:val="24"/>
          <w:szCs w:val="24"/>
          <w:u w:val="single"/>
        </w:rPr>
      </w:pPr>
    </w:p>
    <w:p w:rsidR="00E66B68" w:rsidRDefault="00752642">
      <w:pPr>
        <w:pStyle w:val="Body"/>
        <w:jc w:val="both"/>
        <w:rPr>
          <w:sz w:val="24"/>
          <w:szCs w:val="24"/>
        </w:rPr>
      </w:pPr>
      <w:r>
        <w:rPr>
          <w:b/>
          <w:bCs/>
          <w:sz w:val="24"/>
          <w:szCs w:val="24"/>
          <w:u w:val="single"/>
        </w:rPr>
        <w:t>Time:</w:t>
      </w:r>
      <w:r>
        <w:rPr>
          <w:sz w:val="24"/>
          <w:szCs w:val="24"/>
        </w:rPr>
        <w:t xml:space="preserve"> 11.30am</w:t>
      </w:r>
    </w:p>
    <w:p w:rsidR="00E66B68" w:rsidRDefault="00E66B68">
      <w:pPr>
        <w:pStyle w:val="Body"/>
        <w:jc w:val="both"/>
        <w:rPr>
          <w:sz w:val="24"/>
          <w:szCs w:val="24"/>
        </w:rPr>
      </w:pPr>
    </w:p>
    <w:p w:rsidR="00E66B68" w:rsidRDefault="00752642">
      <w:pPr>
        <w:pStyle w:val="Body"/>
        <w:jc w:val="both"/>
        <w:rPr>
          <w:sz w:val="24"/>
          <w:szCs w:val="24"/>
        </w:rPr>
      </w:pPr>
      <w:r>
        <w:rPr>
          <w:b/>
          <w:bCs/>
          <w:sz w:val="24"/>
          <w:szCs w:val="24"/>
          <w:u w:val="single"/>
        </w:rPr>
        <w:t>Present:</w:t>
      </w:r>
      <w:r>
        <w:rPr>
          <w:sz w:val="24"/>
          <w:szCs w:val="24"/>
        </w:rPr>
        <w:t xml:space="preserve"> </w:t>
      </w:r>
    </w:p>
    <w:p w:rsidR="00E66B68" w:rsidRDefault="00E66B68">
      <w:pPr>
        <w:pStyle w:val="Body"/>
        <w:jc w:val="both"/>
        <w:rPr>
          <w:sz w:val="24"/>
          <w:szCs w:val="24"/>
        </w:rPr>
      </w:pPr>
    </w:p>
    <w:p w:rsidR="00E66B68" w:rsidRDefault="00752642">
      <w:pPr>
        <w:pStyle w:val="Body"/>
        <w:jc w:val="both"/>
        <w:rPr>
          <w:sz w:val="24"/>
          <w:szCs w:val="24"/>
        </w:rPr>
      </w:pPr>
      <w:r>
        <w:rPr>
          <w:sz w:val="24"/>
          <w:szCs w:val="24"/>
        </w:rPr>
        <w:t>Jo Davies</w:t>
      </w:r>
    </w:p>
    <w:p w:rsidR="00E66B68" w:rsidRDefault="00752642">
      <w:pPr>
        <w:pStyle w:val="Body"/>
        <w:jc w:val="both"/>
        <w:rPr>
          <w:sz w:val="24"/>
          <w:szCs w:val="24"/>
        </w:rPr>
      </w:pPr>
      <w:r>
        <w:rPr>
          <w:sz w:val="24"/>
          <w:szCs w:val="24"/>
        </w:rPr>
        <w:t>Natalie Cockrell</w:t>
      </w:r>
    </w:p>
    <w:p w:rsidR="00E66B68" w:rsidRDefault="00752642">
      <w:pPr>
        <w:pStyle w:val="Body"/>
        <w:jc w:val="both"/>
        <w:rPr>
          <w:sz w:val="24"/>
          <w:szCs w:val="24"/>
        </w:rPr>
      </w:pPr>
      <w:r>
        <w:rPr>
          <w:sz w:val="24"/>
          <w:szCs w:val="24"/>
        </w:rPr>
        <w:t>Peter Davies (Severn Trent)</w:t>
      </w:r>
    </w:p>
    <w:p w:rsidR="00E66B68" w:rsidRDefault="00752642">
      <w:pPr>
        <w:pStyle w:val="Body"/>
        <w:jc w:val="both"/>
        <w:rPr>
          <w:sz w:val="24"/>
          <w:szCs w:val="24"/>
        </w:rPr>
      </w:pPr>
      <w:r>
        <w:rPr>
          <w:sz w:val="24"/>
          <w:szCs w:val="24"/>
        </w:rPr>
        <w:t>Ian Davies (BDC drainage engineer)</w:t>
      </w:r>
    </w:p>
    <w:p w:rsidR="00E66B68" w:rsidRDefault="00752642">
      <w:pPr>
        <w:pStyle w:val="Body"/>
        <w:jc w:val="both"/>
        <w:rPr>
          <w:sz w:val="24"/>
          <w:szCs w:val="24"/>
        </w:rPr>
      </w:pPr>
      <w:r>
        <w:rPr>
          <w:sz w:val="24"/>
          <w:szCs w:val="24"/>
        </w:rPr>
        <w:t xml:space="preserve">June Evans </w:t>
      </w:r>
    </w:p>
    <w:p w:rsidR="00E66B68" w:rsidRDefault="00752642">
      <w:pPr>
        <w:pStyle w:val="Body"/>
        <w:jc w:val="both"/>
        <w:rPr>
          <w:sz w:val="24"/>
          <w:szCs w:val="24"/>
        </w:rPr>
      </w:pPr>
      <w:r>
        <w:rPr>
          <w:sz w:val="24"/>
          <w:szCs w:val="24"/>
        </w:rPr>
        <w:t xml:space="preserve">Brian </w:t>
      </w:r>
      <w:proofErr w:type="spellStart"/>
      <w:r>
        <w:rPr>
          <w:sz w:val="24"/>
          <w:szCs w:val="24"/>
        </w:rPr>
        <w:t>Letherland</w:t>
      </w:r>
      <w:proofErr w:type="spellEnd"/>
    </w:p>
    <w:p w:rsidR="00E66B68" w:rsidRDefault="00752642">
      <w:pPr>
        <w:pStyle w:val="Body"/>
        <w:jc w:val="both"/>
        <w:rPr>
          <w:sz w:val="24"/>
          <w:szCs w:val="24"/>
        </w:rPr>
      </w:pPr>
      <w:r>
        <w:rPr>
          <w:sz w:val="24"/>
          <w:szCs w:val="24"/>
        </w:rPr>
        <w:t>Sandra James</w:t>
      </w:r>
    </w:p>
    <w:p w:rsidR="00E66B68" w:rsidRDefault="00752642">
      <w:pPr>
        <w:pStyle w:val="Body"/>
        <w:jc w:val="both"/>
        <w:rPr>
          <w:sz w:val="24"/>
          <w:szCs w:val="24"/>
        </w:rPr>
      </w:pPr>
      <w:r>
        <w:rPr>
          <w:sz w:val="24"/>
          <w:szCs w:val="24"/>
        </w:rPr>
        <w:t>Steve Bowman</w:t>
      </w:r>
    </w:p>
    <w:p w:rsidR="00E66B68" w:rsidRDefault="00E66B68">
      <w:pPr>
        <w:pStyle w:val="Body"/>
        <w:jc w:val="both"/>
        <w:rPr>
          <w:sz w:val="24"/>
          <w:szCs w:val="24"/>
        </w:rPr>
      </w:pPr>
    </w:p>
    <w:p w:rsidR="00E66B68" w:rsidRDefault="00752642">
      <w:pPr>
        <w:pStyle w:val="Body"/>
        <w:jc w:val="both"/>
        <w:rPr>
          <w:sz w:val="24"/>
          <w:szCs w:val="24"/>
        </w:rPr>
      </w:pPr>
      <w:r>
        <w:rPr>
          <w:b/>
          <w:bCs/>
          <w:sz w:val="24"/>
          <w:szCs w:val="24"/>
          <w:u w:val="single"/>
        </w:rPr>
        <w:t>Apologies</w:t>
      </w:r>
      <w:r>
        <w:rPr>
          <w:sz w:val="24"/>
          <w:szCs w:val="24"/>
        </w:rPr>
        <w:t>:</w:t>
      </w:r>
    </w:p>
    <w:p w:rsidR="00E66B68" w:rsidRDefault="00E66B68">
      <w:pPr>
        <w:pStyle w:val="Body"/>
        <w:jc w:val="both"/>
        <w:rPr>
          <w:sz w:val="24"/>
          <w:szCs w:val="24"/>
        </w:rPr>
      </w:pPr>
    </w:p>
    <w:p w:rsidR="00E66B68" w:rsidRDefault="00752642">
      <w:pPr>
        <w:pStyle w:val="Body"/>
        <w:jc w:val="both"/>
        <w:rPr>
          <w:sz w:val="24"/>
          <w:szCs w:val="24"/>
        </w:rPr>
      </w:pPr>
      <w:r>
        <w:rPr>
          <w:sz w:val="24"/>
          <w:szCs w:val="24"/>
        </w:rPr>
        <w:t>EA</w:t>
      </w:r>
    </w:p>
    <w:p w:rsidR="00E66B68" w:rsidRDefault="00E66B68">
      <w:pPr>
        <w:pStyle w:val="Body"/>
        <w:jc w:val="both"/>
        <w:rPr>
          <w:sz w:val="24"/>
          <w:szCs w:val="24"/>
        </w:rPr>
      </w:pPr>
    </w:p>
    <w:p w:rsidR="00E66B68" w:rsidRDefault="00752642">
      <w:pPr>
        <w:pStyle w:val="Body"/>
        <w:jc w:val="both"/>
        <w:rPr>
          <w:sz w:val="28"/>
          <w:szCs w:val="28"/>
        </w:rPr>
      </w:pPr>
      <w:r>
        <w:rPr>
          <w:b/>
          <w:bCs/>
          <w:sz w:val="28"/>
          <w:szCs w:val="28"/>
          <w:u w:val="single"/>
        </w:rPr>
        <w:t>Minutes:</w:t>
      </w:r>
    </w:p>
    <w:p w:rsidR="00E66B68" w:rsidRDefault="00E66B68">
      <w:pPr>
        <w:pStyle w:val="Body"/>
        <w:jc w:val="both"/>
        <w:rPr>
          <w:sz w:val="28"/>
          <w:szCs w:val="28"/>
        </w:rPr>
      </w:pPr>
    </w:p>
    <w:p w:rsidR="00E66B68" w:rsidRDefault="00752642">
      <w:pPr>
        <w:pStyle w:val="Body"/>
        <w:jc w:val="both"/>
        <w:rPr>
          <w:b/>
          <w:bCs/>
          <w:sz w:val="24"/>
          <w:szCs w:val="24"/>
        </w:rPr>
      </w:pPr>
      <w:r>
        <w:rPr>
          <w:sz w:val="24"/>
          <w:szCs w:val="24"/>
        </w:rPr>
        <w:t>Presentation on the neighbourhood plan</w:t>
      </w:r>
    </w:p>
    <w:p w:rsidR="00E66B68" w:rsidRDefault="00752642">
      <w:pPr>
        <w:pStyle w:val="Body"/>
        <w:numPr>
          <w:ilvl w:val="4"/>
          <w:numId w:val="2"/>
        </w:numPr>
        <w:tabs>
          <w:tab w:val="num" w:pos="1222"/>
        </w:tabs>
        <w:ind w:left="1222" w:hanging="262"/>
        <w:jc w:val="both"/>
        <w:rPr>
          <w:sz w:val="29"/>
          <w:szCs w:val="29"/>
          <w:u w:val="single"/>
        </w:rPr>
      </w:pPr>
      <w:r>
        <w:rPr>
          <w:sz w:val="24"/>
          <w:szCs w:val="24"/>
        </w:rPr>
        <w:t xml:space="preserve">JD outlined the current plans identified in the Site Allocations Preferred Options document and summarised the existing/known problems </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NC outlined the work done to date on the neighbourhood plan</w:t>
      </w:r>
    </w:p>
    <w:p w:rsidR="00E66B68" w:rsidRDefault="00752642">
      <w:pPr>
        <w:pStyle w:val="Body"/>
        <w:numPr>
          <w:ilvl w:val="6"/>
          <w:numId w:val="4"/>
        </w:numPr>
        <w:tabs>
          <w:tab w:val="num" w:pos="1702"/>
        </w:tabs>
        <w:ind w:left="1702" w:hanging="262"/>
        <w:jc w:val="both"/>
        <w:rPr>
          <w:sz w:val="29"/>
          <w:szCs w:val="29"/>
          <w:u w:val="single"/>
        </w:rPr>
      </w:pPr>
      <w:r>
        <w:rPr>
          <w:sz w:val="24"/>
          <w:szCs w:val="24"/>
        </w:rPr>
        <w:t xml:space="preserve">Consultation work undertaken </w:t>
      </w:r>
    </w:p>
    <w:p w:rsidR="00E66B68" w:rsidRDefault="00752642" w:rsidP="0087690A">
      <w:pPr>
        <w:pStyle w:val="Body"/>
        <w:numPr>
          <w:ilvl w:val="6"/>
          <w:numId w:val="4"/>
        </w:numPr>
        <w:tabs>
          <w:tab w:val="num" w:pos="1702"/>
        </w:tabs>
        <w:ind w:left="1702" w:hanging="262"/>
        <w:jc w:val="both"/>
        <w:rPr>
          <w:sz w:val="29"/>
          <w:szCs w:val="29"/>
          <w:u w:val="single"/>
        </w:rPr>
      </w:pPr>
      <w:r>
        <w:rPr>
          <w:sz w:val="24"/>
          <w:szCs w:val="24"/>
        </w:rPr>
        <w:t>Created a vision and aims for the plan</w:t>
      </w:r>
    </w:p>
    <w:p w:rsidR="00E66B68" w:rsidRDefault="00752642" w:rsidP="0087690A">
      <w:pPr>
        <w:pStyle w:val="Body"/>
        <w:numPr>
          <w:ilvl w:val="6"/>
          <w:numId w:val="4"/>
        </w:numPr>
        <w:tabs>
          <w:tab w:val="num" w:pos="1702"/>
        </w:tabs>
        <w:ind w:left="1702" w:hanging="262"/>
        <w:jc w:val="both"/>
        <w:rPr>
          <w:sz w:val="29"/>
          <w:szCs w:val="29"/>
          <w:u w:val="single"/>
        </w:rPr>
      </w:pPr>
      <w:r>
        <w:rPr>
          <w:sz w:val="24"/>
          <w:szCs w:val="24"/>
        </w:rPr>
        <w:t>Policies included in the document</w:t>
      </w:r>
    </w:p>
    <w:p w:rsidR="00E66B68" w:rsidRDefault="00752642" w:rsidP="0087690A">
      <w:pPr>
        <w:pStyle w:val="Body"/>
        <w:numPr>
          <w:ilvl w:val="6"/>
          <w:numId w:val="4"/>
        </w:numPr>
        <w:tabs>
          <w:tab w:val="num" w:pos="1702"/>
        </w:tabs>
        <w:ind w:left="1702" w:hanging="262"/>
        <w:jc w:val="both"/>
        <w:rPr>
          <w:sz w:val="29"/>
          <w:szCs w:val="29"/>
          <w:u w:val="single"/>
        </w:rPr>
      </w:pPr>
      <w:r>
        <w:rPr>
          <w:sz w:val="24"/>
          <w:szCs w:val="24"/>
        </w:rPr>
        <w:t xml:space="preserve">Colliery site - </w:t>
      </w:r>
      <w:bookmarkStart w:id="0" w:name="_GoBack"/>
      <w:bookmarkEnd w:id="0"/>
      <w:r>
        <w:rPr>
          <w:sz w:val="24"/>
          <w:szCs w:val="24"/>
        </w:rPr>
        <w:t>expansion</w:t>
      </w:r>
    </w:p>
    <w:p w:rsidR="00E66B68" w:rsidRDefault="00E66B68">
      <w:pPr>
        <w:pStyle w:val="Body"/>
        <w:jc w:val="both"/>
        <w:rPr>
          <w:sz w:val="24"/>
          <w:szCs w:val="24"/>
        </w:rPr>
      </w:pPr>
    </w:p>
    <w:p w:rsidR="00E66B68" w:rsidRDefault="00752642">
      <w:pPr>
        <w:pStyle w:val="Body"/>
        <w:jc w:val="both"/>
        <w:rPr>
          <w:sz w:val="24"/>
          <w:szCs w:val="24"/>
        </w:rPr>
      </w:pPr>
      <w:r>
        <w:rPr>
          <w:sz w:val="24"/>
          <w:szCs w:val="24"/>
        </w:rPr>
        <w:t>Three main topics:</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Water supply</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Foul water drainage (network and treatment works)</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 xml:space="preserve">Surface water drainage </w:t>
      </w:r>
    </w:p>
    <w:p w:rsidR="00E66B68" w:rsidRDefault="00E66B68">
      <w:pPr>
        <w:pStyle w:val="Body"/>
        <w:jc w:val="both"/>
        <w:rPr>
          <w:sz w:val="24"/>
          <w:szCs w:val="24"/>
        </w:rPr>
      </w:pPr>
    </w:p>
    <w:p w:rsidR="00E66B68" w:rsidRDefault="00752642">
      <w:pPr>
        <w:pStyle w:val="Body"/>
        <w:jc w:val="both"/>
        <w:rPr>
          <w:sz w:val="24"/>
          <w:szCs w:val="24"/>
        </w:rPr>
      </w:pPr>
      <w:r>
        <w:rPr>
          <w:sz w:val="24"/>
          <w:szCs w:val="24"/>
        </w:rPr>
        <w:t>Discussion on existing issues:</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 xml:space="preserve">Bawtry Road mini roundabouts - under road stream (JE - can this be looked at as part of the road improvements?) which backs up and causing flooding - also backs up and casing further problems higher up. ID - the existing surface water network needs checking - is it working to capacity? </w:t>
      </w:r>
      <w:r>
        <w:rPr>
          <w:b/>
          <w:bCs/>
          <w:sz w:val="24"/>
          <w:szCs w:val="24"/>
        </w:rPr>
        <w:t xml:space="preserve">Action point: </w:t>
      </w:r>
      <w:r>
        <w:rPr>
          <w:sz w:val="24"/>
          <w:szCs w:val="24"/>
        </w:rPr>
        <w:t>ID to further investigate this with ST</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 xml:space="preserve">Festival Road: sewage problems. </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lastRenderedPageBreak/>
        <w:t>Waste treatment works - smells awful!</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 xml:space="preserve">ID offered to come to a town council meeting to discuss specific problems with the town. </w:t>
      </w:r>
      <w:r>
        <w:rPr>
          <w:b/>
          <w:bCs/>
          <w:sz w:val="24"/>
          <w:szCs w:val="24"/>
        </w:rPr>
        <w:t xml:space="preserve">Action point: </w:t>
      </w:r>
      <w:r>
        <w:rPr>
          <w:sz w:val="24"/>
          <w:szCs w:val="24"/>
        </w:rPr>
        <w:t>ID to attend a town council meeting.</w:t>
      </w:r>
    </w:p>
    <w:p w:rsidR="00E66B68" w:rsidRDefault="00E66B68">
      <w:pPr>
        <w:pStyle w:val="Body"/>
        <w:jc w:val="both"/>
        <w:rPr>
          <w:sz w:val="24"/>
          <w:szCs w:val="24"/>
        </w:rPr>
      </w:pPr>
    </w:p>
    <w:p w:rsidR="00E66B68" w:rsidRDefault="00752642">
      <w:pPr>
        <w:pStyle w:val="Body"/>
        <w:jc w:val="both"/>
        <w:rPr>
          <w:sz w:val="24"/>
          <w:szCs w:val="24"/>
        </w:rPr>
      </w:pPr>
      <w:r>
        <w:rPr>
          <w:sz w:val="24"/>
          <w:szCs w:val="24"/>
        </w:rPr>
        <w:t>Discussion on future provision:</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PD explained that the infrastructure in Harworth Bircotes will need to be improved - ST look to ensure that any investment in their infrastructure is based on known housing growth/commitments - and will try to ensure that any improvements help to resolve any existing problems.</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PD discussed the waste treatment works and explained that although he is unsure of what works have been done or will be done, this will all be factored in their business plans - this is the nature of their business.</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 xml:space="preserve">Water supply - no problems with quality and pressure - ST have a responsibility to provide clean water and at the right pressure and are ensuring that this remains so. </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Foul drainage - ST did some work on this and no main issues were identified in Harworth</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Surface water - need to ensure that any new developments are designed to maintain/reduce existing runoff rates - this will be requested as part of any development going forward.</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Persimmon development - further work is being done on the surface water drainage issues. Local concerns raised on where the water is going...</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Waste treatment works - PD will provide further details on the planned works and will factor in proposals.</w:t>
      </w:r>
    </w:p>
    <w:p w:rsidR="00E66B68" w:rsidRDefault="00752642" w:rsidP="0087690A">
      <w:pPr>
        <w:pStyle w:val="Body"/>
        <w:numPr>
          <w:ilvl w:val="4"/>
          <w:numId w:val="2"/>
        </w:numPr>
        <w:tabs>
          <w:tab w:val="num" w:pos="1222"/>
        </w:tabs>
        <w:ind w:left="1222" w:hanging="262"/>
        <w:jc w:val="both"/>
        <w:rPr>
          <w:b/>
          <w:bCs/>
          <w:sz w:val="29"/>
          <w:szCs w:val="29"/>
          <w:u w:val="single"/>
        </w:rPr>
      </w:pPr>
      <w:r>
        <w:rPr>
          <w:b/>
          <w:bCs/>
          <w:sz w:val="24"/>
          <w:szCs w:val="24"/>
        </w:rPr>
        <w:t>Action point:</w:t>
      </w:r>
      <w:r>
        <w:rPr>
          <w:sz w:val="24"/>
          <w:szCs w:val="24"/>
        </w:rPr>
        <w:t xml:space="preserve"> JD to provide details of the proposed levels of growth and expected timings of this.</w:t>
      </w:r>
    </w:p>
    <w:p w:rsidR="00E66B68" w:rsidRDefault="00E66B68">
      <w:pPr>
        <w:pStyle w:val="Body"/>
        <w:jc w:val="both"/>
        <w:rPr>
          <w:b/>
          <w:bCs/>
          <w:sz w:val="24"/>
          <w:szCs w:val="24"/>
        </w:rPr>
      </w:pPr>
    </w:p>
    <w:p w:rsidR="00E66B68" w:rsidRDefault="00752642">
      <w:pPr>
        <w:pStyle w:val="Body"/>
        <w:jc w:val="both"/>
        <w:rPr>
          <w:sz w:val="24"/>
          <w:szCs w:val="24"/>
        </w:rPr>
      </w:pPr>
      <w:r>
        <w:rPr>
          <w:sz w:val="24"/>
          <w:szCs w:val="24"/>
        </w:rPr>
        <w:t>Summary</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 xml:space="preserve">ST generally happy with the proposals but will need to look carefully at what infrastructure improvements are required. Especially the extra units in </w:t>
      </w:r>
      <w:proofErr w:type="gramStart"/>
      <w:r>
        <w:rPr>
          <w:sz w:val="24"/>
          <w:szCs w:val="24"/>
        </w:rPr>
        <w:t>the  colliery</w:t>
      </w:r>
      <w:proofErr w:type="gramEnd"/>
      <w:r>
        <w:rPr>
          <w:sz w:val="24"/>
          <w:szCs w:val="24"/>
        </w:rPr>
        <w:t xml:space="preserve"> site.</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PD will do some further work on Harworth (like a mini water cycle study) on establishing what problems the growth may cause.</w:t>
      </w:r>
    </w:p>
    <w:p w:rsidR="00E66B68" w:rsidRDefault="00752642" w:rsidP="0087690A">
      <w:pPr>
        <w:pStyle w:val="Body"/>
        <w:numPr>
          <w:ilvl w:val="4"/>
          <w:numId w:val="2"/>
        </w:numPr>
        <w:tabs>
          <w:tab w:val="num" w:pos="1222"/>
        </w:tabs>
        <w:ind w:left="1222" w:hanging="262"/>
        <w:jc w:val="both"/>
        <w:rPr>
          <w:sz w:val="29"/>
          <w:szCs w:val="29"/>
          <w:u w:val="single"/>
        </w:rPr>
      </w:pPr>
      <w:r>
        <w:rPr>
          <w:sz w:val="24"/>
          <w:szCs w:val="24"/>
        </w:rPr>
        <w:t>ID to look at the local issues and ensure that any new developments are balanced on site.</w:t>
      </w:r>
    </w:p>
    <w:sectPr w:rsidR="00E66B6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18" w:rsidRDefault="00752642">
      <w:r>
        <w:separator/>
      </w:r>
    </w:p>
  </w:endnote>
  <w:endnote w:type="continuationSeparator" w:id="0">
    <w:p w:rsidR="006E5518" w:rsidRDefault="0075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8" w:rsidRDefault="00E66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18" w:rsidRDefault="00752642">
      <w:r>
        <w:separator/>
      </w:r>
    </w:p>
  </w:footnote>
  <w:footnote w:type="continuationSeparator" w:id="0">
    <w:p w:rsidR="006E5518" w:rsidRDefault="0075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8" w:rsidRDefault="00E66B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C41"/>
    <w:multiLevelType w:val="multilevel"/>
    <w:tmpl w:val="E70A239E"/>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
    <w:nsid w:val="11F35D34"/>
    <w:multiLevelType w:val="multilevel"/>
    <w:tmpl w:val="5A0E3806"/>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2">
    <w:nsid w:val="25973F50"/>
    <w:multiLevelType w:val="multilevel"/>
    <w:tmpl w:val="38E4FA00"/>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3">
    <w:nsid w:val="277F7B18"/>
    <w:multiLevelType w:val="multilevel"/>
    <w:tmpl w:val="238ADAFC"/>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4">
    <w:nsid w:val="29AE25AB"/>
    <w:multiLevelType w:val="multilevel"/>
    <w:tmpl w:val="9392E8D0"/>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5">
    <w:nsid w:val="35140BD2"/>
    <w:multiLevelType w:val="multilevel"/>
    <w:tmpl w:val="2D580A90"/>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6">
    <w:nsid w:val="4234036D"/>
    <w:multiLevelType w:val="multilevel"/>
    <w:tmpl w:val="297AACDE"/>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numFmt w:val="bullet"/>
      <w:lvlText w:val="•"/>
      <w:lvlJc w:val="left"/>
      <w:rPr>
        <w:position w:val="0"/>
        <w:u w:val="singl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7">
    <w:nsid w:val="42B854CA"/>
    <w:multiLevelType w:val="multilevel"/>
    <w:tmpl w:val="12A220FA"/>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8">
    <w:nsid w:val="499F0B9C"/>
    <w:multiLevelType w:val="multilevel"/>
    <w:tmpl w:val="3D3228DA"/>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9">
    <w:nsid w:val="4D8A5B4C"/>
    <w:multiLevelType w:val="multilevel"/>
    <w:tmpl w:val="6F8CE73E"/>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0">
    <w:nsid w:val="4EE91554"/>
    <w:multiLevelType w:val="multilevel"/>
    <w:tmpl w:val="EF08A4C2"/>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1">
    <w:nsid w:val="4F7D2BDB"/>
    <w:multiLevelType w:val="multilevel"/>
    <w:tmpl w:val="41443F80"/>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2">
    <w:nsid w:val="4F8D1C87"/>
    <w:multiLevelType w:val="multilevel"/>
    <w:tmpl w:val="4C9ED22C"/>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3">
    <w:nsid w:val="50371158"/>
    <w:multiLevelType w:val="multilevel"/>
    <w:tmpl w:val="0CE028A8"/>
    <w:styleLink w:val="BulletBig"/>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4">
    <w:nsid w:val="514871A7"/>
    <w:multiLevelType w:val="multilevel"/>
    <w:tmpl w:val="98A20BC6"/>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5">
    <w:nsid w:val="55F564C8"/>
    <w:multiLevelType w:val="multilevel"/>
    <w:tmpl w:val="4E8A96E2"/>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6">
    <w:nsid w:val="59DA3CCF"/>
    <w:multiLevelType w:val="multilevel"/>
    <w:tmpl w:val="242ABE52"/>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7">
    <w:nsid w:val="5E0B2495"/>
    <w:multiLevelType w:val="multilevel"/>
    <w:tmpl w:val="61ECF344"/>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8">
    <w:nsid w:val="616063DC"/>
    <w:multiLevelType w:val="multilevel"/>
    <w:tmpl w:val="954E4A66"/>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9">
    <w:nsid w:val="667D2767"/>
    <w:multiLevelType w:val="multilevel"/>
    <w:tmpl w:val="B928D0EC"/>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20">
    <w:nsid w:val="674D3540"/>
    <w:multiLevelType w:val="multilevel"/>
    <w:tmpl w:val="2018A538"/>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numFmt w:val="bullet"/>
      <w:lvlText w:val="•"/>
      <w:lvlJc w:val="left"/>
      <w:rPr>
        <w:position w:val="0"/>
        <w:u w:val="singl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21">
    <w:nsid w:val="6D983834"/>
    <w:multiLevelType w:val="multilevel"/>
    <w:tmpl w:val="ACC22B38"/>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numFmt w:val="bullet"/>
      <w:lvlText w:val="•"/>
      <w:lvlJc w:val="left"/>
      <w:rPr>
        <w:position w:val="0"/>
        <w:u w:val="singl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22">
    <w:nsid w:val="72D47338"/>
    <w:multiLevelType w:val="multilevel"/>
    <w:tmpl w:val="D49E5B70"/>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23">
    <w:nsid w:val="77C520B6"/>
    <w:multiLevelType w:val="multilevel"/>
    <w:tmpl w:val="462463E8"/>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24">
    <w:nsid w:val="7DC840FF"/>
    <w:multiLevelType w:val="multilevel"/>
    <w:tmpl w:val="879AA266"/>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numFmt w:val="bullet"/>
      <w:lvlText w:val="•"/>
      <w:lvlJc w:val="left"/>
      <w:rPr>
        <w:position w:val="0"/>
        <w:u w:val="singl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num w:numId="1">
    <w:abstractNumId w:val="23"/>
  </w:num>
  <w:num w:numId="2">
    <w:abstractNumId w:val="1"/>
  </w:num>
  <w:num w:numId="3">
    <w:abstractNumId w:val="8"/>
  </w:num>
  <w:num w:numId="4">
    <w:abstractNumId w:val="14"/>
  </w:num>
  <w:num w:numId="5">
    <w:abstractNumId w:val="20"/>
  </w:num>
  <w:num w:numId="6">
    <w:abstractNumId w:val="21"/>
  </w:num>
  <w:num w:numId="7">
    <w:abstractNumId w:val="6"/>
  </w:num>
  <w:num w:numId="8">
    <w:abstractNumId w:val="3"/>
  </w:num>
  <w:num w:numId="9">
    <w:abstractNumId w:val="11"/>
  </w:num>
  <w:num w:numId="10">
    <w:abstractNumId w:val="9"/>
  </w:num>
  <w:num w:numId="11">
    <w:abstractNumId w:val="17"/>
  </w:num>
  <w:num w:numId="12">
    <w:abstractNumId w:val="0"/>
  </w:num>
  <w:num w:numId="13">
    <w:abstractNumId w:val="22"/>
  </w:num>
  <w:num w:numId="14">
    <w:abstractNumId w:val="5"/>
  </w:num>
  <w:num w:numId="15">
    <w:abstractNumId w:val="12"/>
  </w:num>
  <w:num w:numId="16">
    <w:abstractNumId w:val="7"/>
  </w:num>
  <w:num w:numId="17">
    <w:abstractNumId w:val="10"/>
  </w:num>
  <w:num w:numId="18">
    <w:abstractNumId w:val="2"/>
  </w:num>
  <w:num w:numId="19">
    <w:abstractNumId w:val="4"/>
  </w:num>
  <w:num w:numId="20">
    <w:abstractNumId w:val="24"/>
  </w:num>
  <w:num w:numId="21">
    <w:abstractNumId w:val="15"/>
  </w:num>
  <w:num w:numId="22">
    <w:abstractNumId w:val="18"/>
  </w:num>
  <w:num w:numId="23">
    <w:abstractNumId w:val="16"/>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6B68"/>
    <w:rsid w:val="006E5518"/>
    <w:rsid w:val="00752642"/>
    <w:rsid w:val="0087690A"/>
    <w:rsid w:val="00E6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Davies</dc:creator>
  <cp:lastModifiedBy>Joelle Davies</cp:lastModifiedBy>
  <cp:revision>3</cp:revision>
  <dcterms:created xsi:type="dcterms:W3CDTF">2014-04-25T16:12:00Z</dcterms:created>
  <dcterms:modified xsi:type="dcterms:W3CDTF">2014-04-25T16:15:00Z</dcterms:modified>
</cp:coreProperties>
</file>